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08" w:rsidRDefault="00815562" w:rsidP="00D642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ab/>
      </w:r>
      <w:r w:rsidR="00671DD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cs-CZ"/>
        </w:rPr>
        <w:t>ROK 201</w:t>
      </w:r>
      <w:r w:rsidR="00DE338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cs-CZ"/>
        </w:rPr>
        <w:t>5</w:t>
      </w:r>
    </w:p>
    <w:p w:rsidR="00D64208" w:rsidRDefault="00D64208" w:rsidP="00670D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</w:pPr>
    </w:p>
    <w:p w:rsidR="002E742E" w:rsidRDefault="000A5E17" w:rsidP="000A5E17">
      <w:pPr>
        <w:shd w:val="clear" w:color="auto" w:fill="F4F4F2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857500" cy="1314450"/>
            <wp:effectExtent l="0" t="0" r="0" b="0"/>
            <wp:docPr id="9" name="Obrázek 9" descr="LogoK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K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E17" w:rsidRDefault="000A5E17" w:rsidP="000A5E17">
      <w:pPr>
        <w:shd w:val="clear" w:color="auto" w:fill="F4F4F2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</w:p>
    <w:p w:rsidR="000A5E17" w:rsidRDefault="000A5E17" w:rsidP="000A5E17">
      <w:pPr>
        <w:shd w:val="clear" w:color="auto" w:fill="F4F4F2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</w:p>
    <w:p w:rsidR="000A5E17" w:rsidRDefault="000A5E17" w:rsidP="000A5E17">
      <w:pPr>
        <w:shd w:val="clear" w:color="auto" w:fill="F4F4F2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</w:p>
    <w:p w:rsidR="000A5E17" w:rsidRDefault="00DE338B" w:rsidP="000A5E17">
      <w:pPr>
        <w:shd w:val="clear" w:color="auto" w:fill="F4F4F2"/>
        <w:spacing w:after="0" w:line="240" w:lineRule="auto"/>
        <w:jc w:val="both"/>
        <w:textAlignment w:val="baseline"/>
        <w:rPr>
          <w:rStyle w:val="Siln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4F4F2"/>
        </w:rPr>
      </w:pPr>
      <w:r>
        <w:rPr>
          <w:rStyle w:val="Siln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4F4F2"/>
        </w:rPr>
        <w:t xml:space="preserve">Provoz sociální služby </w:t>
      </w:r>
      <w:proofErr w:type="spellStart"/>
      <w:proofErr w:type="gramStart"/>
      <w:r>
        <w:rPr>
          <w:rStyle w:val="Siln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4F4F2"/>
        </w:rPr>
        <w:t>Dolmen,o.</w:t>
      </w:r>
      <w:proofErr w:type="gramEnd"/>
      <w:r>
        <w:rPr>
          <w:rStyle w:val="Siln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4F4F2"/>
        </w:rPr>
        <w:t>p.s</w:t>
      </w:r>
      <w:proofErr w:type="spellEnd"/>
      <w:r>
        <w:rPr>
          <w:rStyle w:val="Siln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4F4F2"/>
        </w:rPr>
        <w:t>. byl v roce 2015 finančně podpořen Karlovarským krajem formou poskytnutí neinvestiční dotace v celkové výši 6.216.000,- Kč.</w:t>
      </w:r>
    </w:p>
    <w:p w:rsidR="00DE338B" w:rsidRDefault="00DE338B" w:rsidP="000A5E17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</w:p>
    <w:p w:rsidR="000A5E17" w:rsidRPr="000A5E17" w:rsidRDefault="000A5E17" w:rsidP="000A5E17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</w:p>
    <w:p w:rsidR="00DE338B" w:rsidRDefault="00DE338B">
      <w:pPr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  <w:br w:type="page"/>
      </w:r>
    </w:p>
    <w:p w:rsidR="002E742E" w:rsidRPr="000A5E17" w:rsidRDefault="002E742E" w:rsidP="000A5E17">
      <w:pPr>
        <w:shd w:val="clear" w:color="auto" w:fill="F4F4F2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</w:p>
    <w:p w:rsidR="009062F5" w:rsidRDefault="009062F5" w:rsidP="009062F5">
      <w:pPr>
        <w:spacing w:after="0" w:line="288" w:lineRule="atLeast"/>
        <w:jc w:val="both"/>
        <w:textAlignment w:val="baseline"/>
        <w:outlineLvl w:val="2"/>
      </w:pPr>
    </w:p>
    <w:p w:rsidR="009062F5" w:rsidRDefault="009062F5" w:rsidP="009062F5">
      <w:pPr>
        <w:spacing w:after="0" w:line="288" w:lineRule="atLeast"/>
        <w:jc w:val="both"/>
        <w:textAlignment w:val="baseline"/>
        <w:outlineLvl w:val="2"/>
      </w:pPr>
    </w:p>
    <w:p w:rsidR="009062F5" w:rsidRDefault="009062F5" w:rsidP="009062F5">
      <w:pPr>
        <w:spacing w:after="0" w:line="288" w:lineRule="atLeast"/>
        <w:jc w:val="both"/>
        <w:textAlignment w:val="baseline"/>
        <w:outlineLvl w:val="2"/>
      </w:pPr>
    </w:p>
    <w:p w:rsidR="009062F5" w:rsidRPr="009062F5" w:rsidRDefault="009062F5" w:rsidP="009062F5">
      <w:pPr>
        <w:spacing w:after="0" w:line="288" w:lineRule="atLeast"/>
        <w:jc w:val="center"/>
        <w:textAlignment w:val="baseline"/>
        <w:outlineLvl w:val="2"/>
      </w:pPr>
    </w:p>
    <w:p w:rsidR="00C27937" w:rsidRDefault="00C27937" w:rsidP="00C27937">
      <w:pPr>
        <w:rPr>
          <w:rStyle w:val="Siln"/>
          <w:rFonts w:ascii="Helvetica" w:hAnsi="Helvetica" w:cs="Helvetica"/>
          <w:b w:val="0"/>
          <w:bCs w:val="0"/>
          <w:color w:val="993366"/>
          <w:sz w:val="28"/>
          <w:szCs w:val="28"/>
          <w:bdr w:val="none" w:sz="0" w:space="0" w:color="auto" w:frame="1"/>
        </w:rPr>
      </w:pPr>
      <w:r>
        <w:rPr>
          <w:noProof/>
          <w:lang w:eastAsia="cs-CZ"/>
        </w:rPr>
        <w:drawing>
          <wp:inline distT="0" distB="0" distL="0" distR="0" wp14:anchorId="4370A3F4" wp14:editId="534E91E5">
            <wp:extent cx="5760720" cy="1220778"/>
            <wp:effectExtent l="0" t="0" r="0" b="0"/>
            <wp:docPr id="1" name="Obrázek 1" descr="http://www.spolecnostdolmen.cz/wp-content/uploads/2022/05/sok-1024x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olecnostdolmen.cz/wp-content/uploads/2022/05/sok-1024x2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20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„Realizováno za podpory města Sokolov“</w:t>
      </w: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28"/>
          <w:szCs w:val="28"/>
          <w:bdr w:val="none" w:sz="0" w:space="0" w:color="auto" w:frame="1"/>
        </w:rPr>
      </w:pP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 w:rsidRPr="00712824">
        <w:rPr>
          <w:rFonts w:ascii="Helvetica" w:hAnsi="Helvetica" w:cs="Helvetica"/>
          <w:b w:val="0"/>
          <w:bCs w:val="0"/>
          <w:color w:val="C45911" w:themeColor="accent2" w:themeShade="BF"/>
          <w:sz w:val="28"/>
          <w:szCs w:val="28"/>
          <w:bdr w:val="none" w:sz="0" w:space="0" w:color="auto" w:frame="1"/>
        </w:rPr>
        <w:t>h</w:t>
      </w:r>
      <w:hyperlink r:id="rId8" w:history="1">
        <w:r>
          <w:rPr>
            <w:rStyle w:val="Hypertextovodkaz"/>
            <w:rFonts w:ascii="Helvetica" w:hAnsi="Helvetica" w:cs="Helvetica"/>
            <w:b w:val="0"/>
            <w:bCs w:val="0"/>
            <w:color w:val="DC7F0B"/>
            <w:sz w:val="28"/>
            <w:szCs w:val="28"/>
            <w:bdr w:val="none" w:sz="0" w:space="0" w:color="auto" w:frame="1"/>
          </w:rPr>
          <w:t>ttp://www.sokolov.cz/</w:t>
        </w:r>
      </w:hyperlink>
    </w:p>
    <w:p w:rsidR="00C27937" w:rsidRDefault="00C27937" w:rsidP="00C27937">
      <w:pPr>
        <w:rPr>
          <w:rStyle w:val="Siln"/>
          <w:rFonts w:ascii="Helvetica" w:hAnsi="Helvetica" w:cs="Helvetica"/>
          <w:b w:val="0"/>
          <w:bCs w:val="0"/>
          <w:color w:val="993366"/>
          <w:sz w:val="28"/>
          <w:szCs w:val="28"/>
          <w:bdr w:val="none" w:sz="0" w:space="0" w:color="auto" w:frame="1"/>
        </w:rPr>
      </w:pPr>
    </w:p>
    <w:p w:rsidR="00C27937" w:rsidRDefault="00DE338B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</w:pPr>
      <w:r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  <w:t>ROK 2015</w:t>
      </w: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</w:p>
    <w:p w:rsidR="00DE338B" w:rsidRDefault="00DE338B" w:rsidP="00DE338B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Účelově vymezená dotace z rozpočtu města Sokolov z fondu sociální podpory na celoroční činnost poskytování sociálních služeb – chráněné bydlení pro rok 2015 v celkové výši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80.000,–Kč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</w:t>
      </w:r>
    </w:p>
    <w:p w:rsidR="007E5CE5" w:rsidRPr="000A5E17" w:rsidRDefault="007E5CE5" w:rsidP="000A5E1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br w:type="page"/>
      </w:r>
    </w:p>
    <w:p w:rsidR="00712824" w:rsidRDefault="00C27937" w:rsidP="00712824">
      <w:pPr>
        <w:spacing w:after="0" w:line="288" w:lineRule="atLeast"/>
        <w:jc w:val="center"/>
        <w:textAlignment w:val="baseline"/>
        <w:outlineLvl w:val="2"/>
      </w:pPr>
      <w:r w:rsidRPr="00C27937">
        <w:rPr>
          <w:noProof/>
          <w:lang w:eastAsia="cs-CZ"/>
        </w:rPr>
        <w:lastRenderedPageBreak/>
        <w:drawing>
          <wp:inline distT="0" distB="0" distL="0" distR="0">
            <wp:extent cx="1905000" cy="733425"/>
            <wp:effectExtent l="0" t="0" r="0" b="9525"/>
            <wp:docPr id="6" name="Obrázek 6" descr="C:\Users\lucie.vlkova\Downloads\liberecky_kraj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e.vlkova\Downloads\liberecky_kraj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937" w:rsidRDefault="00C27937" w:rsidP="00712824">
      <w:pPr>
        <w:spacing w:after="0" w:line="288" w:lineRule="atLeast"/>
        <w:jc w:val="center"/>
        <w:textAlignment w:val="baseline"/>
        <w:outlineLvl w:val="2"/>
      </w:pPr>
    </w:p>
    <w:p w:rsidR="00C27937" w:rsidRDefault="00036645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hyperlink r:id="rId10" w:history="1">
        <w:r w:rsidR="00C27937">
          <w:rPr>
            <w:rStyle w:val="Hypertextovodkaz"/>
            <w:rFonts w:ascii="Helvetica" w:hAnsi="Helvetica" w:cs="Helvetica"/>
            <w:b w:val="0"/>
            <w:bCs w:val="0"/>
            <w:color w:val="DC7F0B"/>
            <w:sz w:val="28"/>
            <w:szCs w:val="28"/>
            <w:bdr w:val="none" w:sz="0" w:space="0" w:color="auto" w:frame="1"/>
          </w:rPr>
          <w:t>http://www.kraj-lbc.cz/</w:t>
        </w:r>
      </w:hyperlink>
    </w:p>
    <w:p w:rsidR="00C27937" w:rsidRDefault="00C27937" w:rsidP="00C27937">
      <w:pPr>
        <w:spacing w:after="0" w:line="288" w:lineRule="atLeast"/>
        <w:jc w:val="center"/>
        <w:textAlignment w:val="baseline"/>
        <w:outlineLvl w:val="2"/>
      </w:pPr>
    </w:p>
    <w:p w:rsidR="007E5CE5" w:rsidRDefault="007E5CE5" w:rsidP="00712824">
      <w:pPr>
        <w:spacing w:after="0" w:line="288" w:lineRule="atLeast"/>
        <w:jc w:val="center"/>
        <w:textAlignment w:val="baseline"/>
        <w:outlineLvl w:val="2"/>
      </w:pPr>
    </w:p>
    <w:p w:rsidR="007E5CE5" w:rsidRDefault="00394361" w:rsidP="007E5CE5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  <w:t>ROK 201</w:t>
      </w:r>
      <w:r w:rsidR="00DE338B"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  <w:t>5</w:t>
      </w:r>
    </w:p>
    <w:p w:rsidR="007E5CE5" w:rsidRDefault="007E5CE5" w:rsidP="007E5CE5">
      <w:pPr>
        <w:pStyle w:val="Nadpis3"/>
        <w:shd w:val="clear" w:color="auto" w:fill="F4F4F2"/>
        <w:spacing w:before="0" w:beforeAutospacing="0" w:after="30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Fonts w:ascii="Helvetica" w:hAnsi="Helvetica" w:cs="Helvetica"/>
          <w:b w:val="0"/>
          <w:bCs w:val="0"/>
          <w:color w:val="222222"/>
          <w:sz w:val="41"/>
          <w:szCs w:val="41"/>
        </w:rPr>
        <w:t> </w:t>
      </w:r>
    </w:p>
    <w:p w:rsidR="00DE338B" w:rsidRDefault="00DE338B" w:rsidP="00DE338B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Provoz sociálních služeb chráněné bydlení a podpora samostatného bydlení </w:t>
      </w:r>
      <w:proofErr w:type="spellStart"/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Dolmen,o.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p.s</w:t>
      </w:r>
      <w:proofErr w:type="spell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 byl v roce 2015 finančně podpořen Libereckým krajem formou poskytnutí vyrovnávací platby na závazek veřejné služby v celkové výši 4.979.000,- Kč.</w:t>
      </w:r>
    </w:p>
    <w:p w:rsidR="000A5E17" w:rsidRDefault="000A5E17" w:rsidP="000A5E17">
      <w:pPr>
        <w:pStyle w:val="Normlnweb"/>
        <w:shd w:val="clear" w:color="auto" w:fill="F4F4F2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444444"/>
          <w:sz w:val="18"/>
          <w:szCs w:val="18"/>
        </w:rPr>
      </w:pPr>
      <w:r>
        <w:rPr>
          <w:rStyle w:val="Siln"/>
          <w:rFonts w:ascii="Helvetica" w:hAnsi="Helvetica" w:cs="Helvetica"/>
          <w:color w:val="000000"/>
          <w:sz w:val="28"/>
          <w:szCs w:val="28"/>
          <w:bdr w:val="none" w:sz="0" w:space="0" w:color="auto" w:frame="1"/>
        </w:rPr>
        <w:t> </w:t>
      </w:r>
    </w:p>
    <w:p w:rsidR="002E742E" w:rsidRDefault="002E742E"/>
    <w:p w:rsidR="002E742E" w:rsidRDefault="002E742E"/>
    <w:p w:rsidR="000C3C6F" w:rsidRDefault="000C3C6F"/>
    <w:p w:rsidR="000C3C6F" w:rsidRDefault="000C3C6F"/>
    <w:p w:rsidR="000C3C6F" w:rsidRDefault="000C3C6F"/>
    <w:p w:rsidR="000C3C6F" w:rsidRDefault="000C3C6F"/>
    <w:p w:rsidR="000C3C6F" w:rsidRDefault="000C3C6F"/>
    <w:p w:rsidR="000C3C6F" w:rsidRDefault="000C3C6F">
      <w:r>
        <w:br w:type="page"/>
      </w:r>
    </w:p>
    <w:p w:rsidR="007E5CE5" w:rsidRDefault="007E5CE5" w:rsidP="00712824">
      <w:pPr>
        <w:spacing w:after="0" w:line="288" w:lineRule="atLeast"/>
        <w:jc w:val="center"/>
        <w:textAlignment w:val="baseline"/>
        <w:outlineLvl w:val="2"/>
      </w:pPr>
      <w:r>
        <w:rPr>
          <w:noProof/>
          <w:lang w:eastAsia="cs-CZ"/>
        </w:rPr>
        <w:lastRenderedPageBreak/>
        <w:drawing>
          <wp:inline distT="0" distB="0" distL="0" distR="0">
            <wp:extent cx="3219450" cy="1955564"/>
            <wp:effectExtent l="0" t="0" r="0" b="6985"/>
            <wp:docPr id="10" name="Obrázek 10" descr="http://www.spolecnostdolmen.cz/wp-content/uploads/2018/09/CL_logo_vcetne_claimu-1024x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polecnostdolmen.cz/wp-content/uploads/2018/09/CL_logo_vcetne_claimu-1024x6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368" cy="196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CE5" w:rsidRDefault="007E5CE5" w:rsidP="00712824">
      <w:pPr>
        <w:spacing w:after="0" w:line="288" w:lineRule="atLeast"/>
        <w:jc w:val="center"/>
        <w:textAlignment w:val="baseline"/>
        <w:outlineLvl w:val="2"/>
      </w:pPr>
    </w:p>
    <w:p w:rsidR="007E5CE5" w:rsidRDefault="00036645" w:rsidP="00712824">
      <w:pPr>
        <w:spacing w:after="0" w:line="288" w:lineRule="atLeast"/>
        <w:jc w:val="center"/>
        <w:textAlignment w:val="baseline"/>
        <w:outlineLvl w:val="2"/>
        <w:rPr>
          <w:rStyle w:val="Hypertextovodkaz"/>
          <w:rFonts w:ascii="Helvetica" w:hAnsi="Helvetica" w:cs="Helvetica"/>
          <w:color w:val="DC7F0B"/>
          <w:sz w:val="18"/>
          <w:szCs w:val="18"/>
          <w:bdr w:val="none" w:sz="0" w:space="0" w:color="auto" w:frame="1"/>
          <w:shd w:val="clear" w:color="auto" w:fill="F4F4F2"/>
        </w:rPr>
      </w:pPr>
      <w:hyperlink r:id="rId12" w:history="1">
        <w:r w:rsidR="007E5CE5">
          <w:rPr>
            <w:rStyle w:val="Hypertextovodkaz"/>
            <w:rFonts w:ascii="Helvetica" w:hAnsi="Helvetica" w:cs="Helvetica"/>
            <w:color w:val="DC7F0B"/>
            <w:sz w:val="18"/>
            <w:szCs w:val="18"/>
            <w:bdr w:val="none" w:sz="0" w:space="0" w:color="auto" w:frame="1"/>
            <w:shd w:val="clear" w:color="auto" w:fill="F4F4F2"/>
          </w:rPr>
          <w:t>Město Česká Lípa</w:t>
        </w:r>
      </w:hyperlink>
    </w:p>
    <w:p w:rsidR="000A5E17" w:rsidRPr="000A5E17" w:rsidRDefault="00036645" w:rsidP="000A5E17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hyperlink r:id="rId13" w:history="1">
        <w:r w:rsidR="000A5E17">
          <w:rPr>
            <w:rStyle w:val="Hypertextovodkaz"/>
            <w:rFonts w:ascii="Helvetica" w:hAnsi="Helvetica" w:cs="Helvetica"/>
            <w:b w:val="0"/>
            <w:bCs w:val="0"/>
            <w:color w:val="DC7F0B"/>
            <w:sz w:val="28"/>
            <w:szCs w:val="28"/>
            <w:bdr w:val="none" w:sz="0" w:space="0" w:color="auto" w:frame="1"/>
          </w:rPr>
          <w:t>http://www.mucl.cz/</w:t>
        </w:r>
      </w:hyperlink>
    </w:p>
    <w:p w:rsidR="007E5CE5" w:rsidRDefault="007E5CE5" w:rsidP="00712824">
      <w:pPr>
        <w:spacing w:after="0" w:line="288" w:lineRule="atLeast"/>
        <w:jc w:val="center"/>
        <w:textAlignment w:val="baseline"/>
        <w:outlineLvl w:val="2"/>
      </w:pPr>
    </w:p>
    <w:p w:rsidR="007E5CE5" w:rsidRDefault="007E5CE5" w:rsidP="00712824">
      <w:pPr>
        <w:spacing w:after="0" w:line="288" w:lineRule="atLeast"/>
        <w:jc w:val="center"/>
        <w:textAlignment w:val="baseline"/>
        <w:outlineLvl w:val="2"/>
      </w:pPr>
    </w:p>
    <w:p w:rsidR="00CF7985" w:rsidRDefault="000A5E17" w:rsidP="00CF7985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800080"/>
          <w:sz w:val="28"/>
          <w:szCs w:val="28"/>
          <w:bdr w:val="none" w:sz="0" w:space="0" w:color="auto" w:frame="1"/>
        </w:rPr>
        <w:t>ROK 201</w:t>
      </w:r>
      <w:r w:rsidR="00036645">
        <w:rPr>
          <w:rStyle w:val="Siln"/>
          <w:rFonts w:ascii="Helvetica" w:hAnsi="Helvetica" w:cs="Helvetica"/>
          <w:b/>
          <w:bCs/>
          <w:color w:val="800080"/>
          <w:sz w:val="28"/>
          <w:szCs w:val="28"/>
          <w:bdr w:val="none" w:sz="0" w:space="0" w:color="auto" w:frame="1"/>
        </w:rPr>
        <w:t>5</w:t>
      </w:r>
      <w:bookmarkStart w:id="0" w:name="_GoBack"/>
      <w:bookmarkEnd w:id="0"/>
    </w:p>
    <w:p w:rsidR="00CF7985" w:rsidRDefault="00CF7985" w:rsidP="00CF7985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0A5E17" w:rsidRDefault="00DE338B" w:rsidP="000A5E1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Dotace ve výši: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60 350</w:t>
      </w:r>
      <w:r w:rsidR="000A5E17"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,– Kč</w:t>
      </w:r>
      <w:proofErr w:type="gramEnd"/>
      <w:r w:rsidR="000A5E17"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</w:t>
      </w:r>
    </w:p>
    <w:p w:rsidR="000A5E17" w:rsidRDefault="000A5E17" w:rsidP="000A5E1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0A5E17" w:rsidRDefault="000A5E17" w:rsidP="000A5E1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Město Česká Lípa</w:t>
      </w:r>
    </w:p>
    <w:p w:rsidR="000A5E17" w:rsidRDefault="000A5E17" w:rsidP="000A5E1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 </w:t>
      </w:r>
    </w:p>
    <w:p w:rsidR="00DE338B" w:rsidRDefault="00DE338B" w:rsidP="00DE338B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Dotace na projekt – „Podpora samostatného bydlení – chráněného bydlení“ pro rok 2015.</w:t>
      </w:r>
    </w:p>
    <w:p w:rsidR="009D7FB5" w:rsidRDefault="009D7FB5">
      <w:r>
        <w:br w:type="page"/>
      </w:r>
    </w:p>
    <w:p w:rsidR="007E5CE5" w:rsidRDefault="009D7FB5" w:rsidP="00712824">
      <w:pPr>
        <w:spacing w:after="0" w:line="288" w:lineRule="atLeast"/>
        <w:jc w:val="center"/>
        <w:textAlignment w:val="baseline"/>
        <w:outlineLvl w:val="2"/>
      </w:pPr>
      <w:r>
        <w:rPr>
          <w:noProof/>
          <w:lang w:eastAsia="cs-CZ"/>
        </w:rPr>
        <w:lastRenderedPageBreak/>
        <w:drawing>
          <wp:inline distT="0" distB="0" distL="0" distR="0">
            <wp:extent cx="4429125" cy="2007870"/>
            <wp:effectExtent l="0" t="0" r="9525" b="0"/>
            <wp:docPr id="3" name="Obrázek 3" descr="http://www.spolecnostdolmen.cz/wp-content/uploads/2018/09/liberec_novelogo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olecnostdolmen.cz/wp-content/uploads/2018/09/liberec_novelogo_0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794" cy="201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E68" w:rsidRDefault="00036645" w:rsidP="00712824">
      <w:pPr>
        <w:spacing w:after="0" w:line="288" w:lineRule="atLeast"/>
        <w:jc w:val="center"/>
        <w:textAlignment w:val="baseline"/>
        <w:outlineLvl w:val="2"/>
        <w:rPr>
          <w:rStyle w:val="Hypertextovodkaz"/>
          <w:rFonts w:ascii="Helvetica" w:hAnsi="Helvetica" w:cs="Helvetica"/>
          <w:color w:val="DC7F0B"/>
          <w:sz w:val="18"/>
          <w:szCs w:val="18"/>
          <w:bdr w:val="none" w:sz="0" w:space="0" w:color="auto" w:frame="1"/>
          <w:shd w:val="clear" w:color="auto" w:fill="F4F4F2"/>
        </w:rPr>
      </w:pPr>
      <w:hyperlink r:id="rId15" w:history="1">
        <w:r w:rsidR="005B3E68">
          <w:rPr>
            <w:rStyle w:val="Hypertextovodkaz"/>
            <w:rFonts w:ascii="Helvetica" w:hAnsi="Helvetica" w:cs="Helvetica"/>
            <w:color w:val="DC7F0B"/>
            <w:sz w:val="18"/>
            <w:szCs w:val="18"/>
            <w:bdr w:val="none" w:sz="0" w:space="0" w:color="auto" w:frame="1"/>
            <w:shd w:val="clear" w:color="auto" w:fill="F4F4F2"/>
          </w:rPr>
          <w:t>Statutární město Liberec</w:t>
        </w:r>
      </w:hyperlink>
    </w:p>
    <w:p w:rsidR="000A5E17" w:rsidRDefault="00036645" w:rsidP="000A5E17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hyperlink r:id="rId16" w:history="1">
        <w:r w:rsidR="000A5E17">
          <w:rPr>
            <w:rStyle w:val="Hypertextovodkaz"/>
            <w:rFonts w:ascii="Helvetica" w:hAnsi="Helvetica" w:cs="Helvetica"/>
            <w:b w:val="0"/>
            <w:bCs w:val="0"/>
            <w:color w:val="DC7F0B"/>
            <w:sz w:val="28"/>
            <w:szCs w:val="28"/>
            <w:bdr w:val="none" w:sz="0" w:space="0" w:color="auto" w:frame="1"/>
          </w:rPr>
          <w:t>http://www.liberec.cz/cz/</w:t>
        </w:r>
      </w:hyperlink>
    </w:p>
    <w:p w:rsidR="000A5E17" w:rsidRDefault="000A5E17" w:rsidP="00712824">
      <w:pPr>
        <w:spacing w:after="0" w:line="288" w:lineRule="atLeast"/>
        <w:jc w:val="center"/>
        <w:textAlignment w:val="baseline"/>
        <w:outlineLvl w:val="2"/>
      </w:pPr>
    </w:p>
    <w:p w:rsidR="005B3E68" w:rsidRDefault="005B3E68" w:rsidP="00712824">
      <w:pPr>
        <w:spacing w:after="0" w:line="288" w:lineRule="atLeast"/>
        <w:jc w:val="center"/>
        <w:textAlignment w:val="baseline"/>
        <w:outlineLvl w:val="2"/>
      </w:pPr>
    </w:p>
    <w:p w:rsidR="00394361" w:rsidRDefault="00DE338B" w:rsidP="00394361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  <w:t>ROK 2015</w:t>
      </w:r>
    </w:p>
    <w:p w:rsidR="00DE338B" w:rsidRDefault="00DE338B" w:rsidP="00DE338B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Výše dotace: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164 000,–Kč</w:t>
      </w:r>
      <w:proofErr w:type="gramEnd"/>
    </w:p>
    <w:p w:rsidR="00DE338B" w:rsidRDefault="00DE338B" w:rsidP="00DE338B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DE338B" w:rsidRDefault="00DE338B" w:rsidP="00DE338B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Období: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1.1.2015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 – 31.12.2015</w:t>
      </w:r>
    </w:p>
    <w:p w:rsidR="00DE338B" w:rsidRDefault="00DE338B" w:rsidP="00DE338B">
      <w:pPr>
        <w:pStyle w:val="Normlnweb"/>
        <w:shd w:val="clear" w:color="auto" w:fill="F4F4F2"/>
        <w:spacing w:before="0" w:beforeAutospacing="0" w:after="0" w:afterAutospacing="0"/>
        <w:jc w:val="both"/>
        <w:textAlignment w:val="baseline"/>
        <w:rPr>
          <w:rStyle w:val="Siln"/>
          <w:rFonts w:ascii="Helvetica" w:hAnsi="Helvetica" w:cs="Helvetica"/>
          <w:color w:val="000000"/>
          <w:sz w:val="28"/>
          <w:szCs w:val="28"/>
          <w:bdr w:val="none" w:sz="0" w:space="0" w:color="auto" w:frame="1"/>
        </w:rPr>
      </w:pPr>
    </w:p>
    <w:p w:rsidR="00DE338B" w:rsidRDefault="00DE338B" w:rsidP="00DE338B">
      <w:pPr>
        <w:pStyle w:val="Normlnweb"/>
        <w:shd w:val="clear" w:color="auto" w:fill="F4F4F2"/>
        <w:spacing w:before="0" w:beforeAutospacing="0" w:after="0" w:afterAutospacing="0"/>
        <w:jc w:val="both"/>
        <w:textAlignment w:val="baseline"/>
        <w:rPr>
          <w:rStyle w:val="Siln"/>
          <w:rFonts w:ascii="Helvetica" w:hAnsi="Helvetica" w:cs="Helvetica"/>
          <w:color w:val="000000"/>
          <w:sz w:val="28"/>
          <w:szCs w:val="28"/>
          <w:bdr w:val="none" w:sz="0" w:space="0" w:color="auto" w:frame="1"/>
        </w:rPr>
      </w:pPr>
      <w:r>
        <w:rPr>
          <w:rStyle w:val="Siln"/>
          <w:rFonts w:ascii="Helvetica" w:hAnsi="Helvetica" w:cs="Helvetica"/>
          <w:color w:val="000000"/>
          <w:sz w:val="28"/>
          <w:szCs w:val="28"/>
          <w:bdr w:val="none" w:sz="0" w:space="0" w:color="auto" w:frame="1"/>
        </w:rPr>
        <w:t>Dotace na službu podpora samostatného bydlení</w:t>
      </w:r>
    </w:p>
    <w:p w:rsidR="00DE338B" w:rsidRDefault="00DE338B" w:rsidP="00DE338B">
      <w:pPr>
        <w:pStyle w:val="Normlnweb"/>
        <w:shd w:val="clear" w:color="auto" w:fill="F4F4F2"/>
        <w:spacing w:before="0" w:beforeAutospacing="0" w:after="0" w:afterAutospacing="0"/>
        <w:jc w:val="both"/>
        <w:textAlignment w:val="baseline"/>
        <w:rPr>
          <w:rStyle w:val="Siln"/>
          <w:rFonts w:ascii="Helvetica" w:hAnsi="Helvetica" w:cs="Helvetica"/>
          <w:color w:val="000000"/>
          <w:sz w:val="28"/>
          <w:szCs w:val="28"/>
          <w:bdr w:val="none" w:sz="0" w:space="0" w:color="auto" w:frame="1"/>
        </w:rPr>
      </w:pPr>
    </w:p>
    <w:p w:rsidR="00DE338B" w:rsidRDefault="00DE338B" w:rsidP="00DE338B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DE338B" w:rsidRDefault="00DE338B" w:rsidP="00DE338B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Výše dotace: 28 000,–Kč</w:t>
      </w:r>
    </w:p>
    <w:p w:rsidR="00DE338B" w:rsidRDefault="00DE338B" w:rsidP="00DE338B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DE338B" w:rsidRDefault="00DE338B" w:rsidP="00DE338B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Období: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1.1.2015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 – 31.12.2015</w:t>
      </w:r>
    </w:p>
    <w:p w:rsidR="00DE338B" w:rsidRDefault="00DE338B" w:rsidP="00DE338B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DE338B" w:rsidRDefault="00DE338B" w:rsidP="00DE338B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Dotace na projekt – „Podpora samostatného bydlení – chráněného bydlení“ pro rok 2015.</w:t>
      </w:r>
    </w:p>
    <w:p w:rsidR="00DE338B" w:rsidRDefault="00DE338B" w:rsidP="00DE338B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DE338B" w:rsidRDefault="00DE338B" w:rsidP="00DE338B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Dotace ve výši: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60 350,–Kč</w:t>
      </w:r>
      <w:proofErr w:type="gramEnd"/>
    </w:p>
    <w:p w:rsidR="00DE338B" w:rsidRDefault="00DE338B" w:rsidP="00DE338B">
      <w:pPr>
        <w:pStyle w:val="Normlnweb"/>
        <w:shd w:val="clear" w:color="auto" w:fill="F4F4F2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444444"/>
          <w:sz w:val="18"/>
          <w:szCs w:val="18"/>
        </w:rPr>
      </w:pPr>
    </w:p>
    <w:p w:rsidR="009D7FB5" w:rsidRDefault="009D7FB5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</w:pPr>
    </w:p>
    <w:sectPr w:rsidR="009D7FB5" w:rsidSect="00CF7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F417E"/>
    <w:multiLevelType w:val="hybridMultilevel"/>
    <w:tmpl w:val="7116E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A2E8C"/>
    <w:multiLevelType w:val="multilevel"/>
    <w:tmpl w:val="FC72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343DA"/>
    <w:multiLevelType w:val="hybridMultilevel"/>
    <w:tmpl w:val="723E2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13AD1"/>
    <w:multiLevelType w:val="hybridMultilevel"/>
    <w:tmpl w:val="36908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42010"/>
    <w:multiLevelType w:val="hybridMultilevel"/>
    <w:tmpl w:val="C56EA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65F14"/>
    <w:multiLevelType w:val="hybridMultilevel"/>
    <w:tmpl w:val="45461D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47656"/>
    <w:multiLevelType w:val="hybridMultilevel"/>
    <w:tmpl w:val="8378FB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B4"/>
    <w:rsid w:val="00036645"/>
    <w:rsid w:val="000A5E17"/>
    <w:rsid w:val="000C3C6F"/>
    <w:rsid w:val="002E742E"/>
    <w:rsid w:val="00305119"/>
    <w:rsid w:val="00394361"/>
    <w:rsid w:val="0045332A"/>
    <w:rsid w:val="005106E7"/>
    <w:rsid w:val="005B3E68"/>
    <w:rsid w:val="00670DB6"/>
    <w:rsid w:val="00671DD6"/>
    <w:rsid w:val="006E4BB4"/>
    <w:rsid w:val="00710295"/>
    <w:rsid w:val="00712824"/>
    <w:rsid w:val="007E5CE5"/>
    <w:rsid w:val="00815562"/>
    <w:rsid w:val="009062F5"/>
    <w:rsid w:val="009D7FB5"/>
    <w:rsid w:val="00C27937"/>
    <w:rsid w:val="00CE1727"/>
    <w:rsid w:val="00CF7985"/>
    <w:rsid w:val="00D64208"/>
    <w:rsid w:val="00DE338B"/>
    <w:rsid w:val="00F0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5CE9"/>
  <w15:chartTrackingRefBased/>
  <w15:docId w15:val="{7680AA85-8B70-4D90-9510-A682B7EF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E4B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2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E4BB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E4BB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E4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E4BB4"/>
    <w:rPr>
      <w:b/>
      <w:bCs/>
    </w:rPr>
  </w:style>
  <w:style w:type="paragraph" w:styleId="Odstavecseseznamem">
    <w:name w:val="List Paragraph"/>
    <w:basedOn w:val="Normln"/>
    <w:uiPriority w:val="34"/>
    <w:qFormat/>
    <w:rsid w:val="006E4BB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0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06E7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710295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282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382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kolov.cz/" TargetMode="External"/><Relationship Id="rId13" Type="http://schemas.openxmlformats.org/officeDocument/2006/relationships/hyperlink" Target="http://www.mucl.cz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mucl.cz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iberec.cz/cz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liberec.cz/cz/obcan/" TargetMode="External"/><Relationship Id="rId10" Type="http://schemas.openxmlformats.org/officeDocument/2006/relationships/hyperlink" Target="http://www.kraj-lbc.c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B8CE5-A305-414D-A9C5-5852DC9AF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lucie.vlkova</dc:creator>
  <cp:keywords/>
  <dc:description/>
  <cp:lastModifiedBy>lucie.vlkova</cp:lastModifiedBy>
  <cp:revision>16</cp:revision>
  <cp:lastPrinted>2023-07-21T06:25:00Z</cp:lastPrinted>
  <dcterms:created xsi:type="dcterms:W3CDTF">2023-07-20T12:04:00Z</dcterms:created>
  <dcterms:modified xsi:type="dcterms:W3CDTF">2023-08-30T06:59:00Z</dcterms:modified>
</cp:coreProperties>
</file>